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关于召开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洛阳市核医学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学术年会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暨SPECT/CT影像临床拓展研讨会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的通知</w:t>
      </w:r>
    </w:p>
    <w:p>
      <w:pPr>
        <w:rPr>
          <w:rFonts w:ascii="楷体_GB2312" w:hAnsi="楷体_GB2312" w:eastAsia="楷体_GB2312" w:cs="楷体_GB2312"/>
          <w:sz w:val="28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各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委员及相关专业人员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ind w:firstLine="640" w:firstLineChars="200"/>
        <w:rPr>
          <w:sz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为提高我市核医学诊疗水平，加强学术交流，定于2019年1月7日（星期六）在涧西区友谊宾馆4楼第一会议室举办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2019</w:t>
      </w:r>
      <w:r>
        <w:rPr>
          <w:rFonts w:hint="eastAsia" w:asciiTheme="minorEastAsia" w:hAnsiTheme="minorEastAsia" w:cstheme="minorEastAsia"/>
          <w:sz w:val="32"/>
          <w:szCs w:val="32"/>
        </w:rPr>
        <w:t>洛阳市核医学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学术</w:t>
      </w:r>
      <w:r>
        <w:rPr>
          <w:rFonts w:hint="eastAsia" w:asciiTheme="minorEastAsia" w:hAnsiTheme="minorEastAsia" w:cstheme="minorEastAsia"/>
          <w:sz w:val="32"/>
          <w:szCs w:val="32"/>
        </w:rPr>
        <w:t>年会暨SPECT/CT影像临床拓展研讨会，现将有关事宜通知如下：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会议内容及议程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(一)、会议内容：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项目编号：190901036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SPECT/CT影像临床拓展研讨会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(二）、会议议程：</w:t>
      </w:r>
    </w:p>
    <w:p>
      <w:pPr>
        <w:autoSpaceDE w:val="0"/>
        <w:autoSpaceDN w:val="0"/>
        <w:spacing w:line="360" w:lineRule="auto"/>
        <w:ind w:right="626" w:rightChars="298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内容  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32"/>
          <w:szCs w:val="32"/>
        </w:rPr>
        <w:t>授课人</w:t>
      </w:r>
    </w:p>
    <w:p>
      <w:pPr>
        <w:autoSpaceDE w:val="0"/>
        <w:autoSpaceDN w:val="0"/>
        <w:spacing w:line="360" w:lineRule="auto"/>
        <w:ind w:right="626" w:rightChars="298" w:firstLine="56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河南省核医学工作总结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韩星敏主委    </w:t>
      </w:r>
    </w:p>
    <w:p>
      <w:pPr>
        <w:autoSpaceDE w:val="0"/>
        <w:autoSpaceDN w:val="0"/>
        <w:spacing w:line="360" w:lineRule="auto"/>
        <w:ind w:left="5999" w:leftChars="266" w:right="626" w:rightChars="298" w:hanging="5440" w:hangingChars="170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PET/MR在Lawson的概述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32"/>
        </w:rPr>
        <w:t>加拿大Lawson影像中心Jonathan Dale Thiessen 博士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PET/MR在神经退行疾病的运用   </w:t>
      </w:r>
      <w:r>
        <w:rPr>
          <w:rFonts w:hint="eastAsia" w:asciiTheme="minorEastAsia" w:hAnsiTheme="minorEastAsia" w:cstheme="minorEastAsia"/>
          <w:sz w:val="24"/>
          <w:szCs w:val="32"/>
        </w:rPr>
        <w:t>Udunna Anazodo博士</w:t>
      </w:r>
    </w:p>
    <w:p>
      <w:pPr>
        <w:autoSpaceDE w:val="0"/>
        <w:autoSpaceDN w:val="0"/>
        <w:spacing w:line="360" w:lineRule="auto"/>
        <w:ind w:right="626" w:rightChars="298" w:firstLine="640" w:firstLine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PET/MR在心脏疾病的运用  </w:t>
      </w:r>
      <w:r>
        <w:rPr>
          <w:rFonts w:hint="eastAsia" w:asciiTheme="minorEastAsia" w:hAnsiTheme="minorEastAsia" w:cstheme="minorEastAsia"/>
          <w:sz w:val="24"/>
          <w:szCs w:val="32"/>
        </w:rPr>
        <w:t>Jonathan Dale Thiessen 博士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参加人员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各委员及</w:t>
      </w:r>
      <w:r>
        <w:rPr>
          <w:rFonts w:hint="eastAsia" w:asciiTheme="minorEastAsia" w:hAnsiTheme="minorEastAsia" w:cstheme="minorEastAsia"/>
          <w:sz w:val="32"/>
          <w:szCs w:val="32"/>
        </w:rPr>
        <w:t>医院</w:t>
      </w:r>
      <w:r>
        <w:rPr>
          <w:rFonts w:hint="eastAsia"/>
          <w:sz w:val="28"/>
        </w:rPr>
        <w:t>核医学科等相关专业的医务工作者、规培学员、研究生及实习人员参会。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三、会议时间</w:t>
      </w:r>
    </w:p>
    <w:p>
      <w:pPr>
        <w:ind w:firstLine="880" w:firstLineChars="27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2019年12月7日——2019年12月8日(会期2天，12月7日13时报到，12月8日12时离会)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举办方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主办单位：洛阳市医学会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承办单位：</w:t>
      </w:r>
      <w:r>
        <w:rPr>
          <w:rFonts w:hint="eastAsia" w:asciiTheme="minorEastAsia" w:hAnsiTheme="minorEastAsia" w:cstheme="minorEastAsia"/>
          <w:sz w:val="32"/>
          <w:szCs w:val="32"/>
        </w:rPr>
        <w:t>河南科技大学第一附属医院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五、会议地点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洛阳市涧西区友谊宾馆4楼第一会议室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六、授予学分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授予市级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Theme="minorEastAsia" w:hAnsiTheme="minorEastAsia" w:cstheme="minorEastAsia"/>
          <w:sz w:val="32"/>
          <w:szCs w:val="32"/>
        </w:rPr>
        <w:t>类继续教育学分2分。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 有关事宜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1、无会务费，免餐费 </w:t>
      </w:r>
    </w:p>
    <w:p>
      <w:pPr>
        <w:pStyle w:val="6"/>
        <w:widowControl w:val="0"/>
        <w:autoSpaceDE w:val="0"/>
        <w:autoSpaceDN w:val="0"/>
        <w:spacing w:after="0" w:line="360" w:lineRule="auto"/>
        <w:ind w:right="626" w:rightChars="298" w:firstLine="64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2、联系人：黄诚13303882666</w:t>
      </w: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　　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      </w:t>
      </w:r>
    </w:p>
    <w:p>
      <w:pPr>
        <w:ind w:firstLine="2880" w:firstLineChars="900"/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4640" w:firstLineChars="145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2019年11月27日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</w:t>
      </w:r>
    </w:p>
    <w:p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　　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   　　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958020"/>
    <w:multiLevelType w:val="singleLevel"/>
    <w:tmpl w:val="CB95802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8622DD"/>
    <w:rsid w:val="001B4545"/>
    <w:rsid w:val="001E7545"/>
    <w:rsid w:val="00335155"/>
    <w:rsid w:val="003A6F8A"/>
    <w:rsid w:val="00407722"/>
    <w:rsid w:val="006E2AD7"/>
    <w:rsid w:val="0075309E"/>
    <w:rsid w:val="00A84605"/>
    <w:rsid w:val="00A906B1"/>
    <w:rsid w:val="00BF3C84"/>
    <w:rsid w:val="00C07EFB"/>
    <w:rsid w:val="00C814B9"/>
    <w:rsid w:val="00CA45EE"/>
    <w:rsid w:val="00D60312"/>
    <w:rsid w:val="00E6544E"/>
    <w:rsid w:val="00ED6C99"/>
    <w:rsid w:val="00F95BB5"/>
    <w:rsid w:val="00FD0636"/>
    <w:rsid w:val="03F710F0"/>
    <w:rsid w:val="127546F2"/>
    <w:rsid w:val="200C3327"/>
    <w:rsid w:val="21A3299C"/>
    <w:rsid w:val="23F25BCD"/>
    <w:rsid w:val="306E4A71"/>
    <w:rsid w:val="31BD00C8"/>
    <w:rsid w:val="578622DD"/>
    <w:rsid w:val="6EC04BEC"/>
    <w:rsid w:val="74343B9D"/>
    <w:rsid w:val="7EF400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125</Words>
  <Characters>719</Characters>
  <Lines>5</Lines>
  <Paragraphs>1</Paragraphs>
  <TotalTime>228</TotalTime>
  <ScaleCrop>false</ScaleCrop>
  <LinksUpToDate>false</LinksUpToDate>
  <CharactersWithSpaces>843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2019-11-26T03:29:00Z</dcterms:created>
  <dc:creator>Administrator</dc:creator>
  <cp:lastModifiedBy>Administrator</cp:lastModifiedBy>
  <dcterms:modified xsi:type="dcterms:W3CDTF">2019-12-03T01:49:50Z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