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B2" w:rsidRPr="00D97600" w:rsidRDefault="00896DB2" w:rsidP="006B5797">
      <w:pPr>
        <w:widowControl/>
        <w:ind w:left="964" w:hangingChars="300" w:hanging="964"/>
        <w:rPr>
          <w:rFonts w:ascii="宋体" w:cs="宋体"/>
          <w:b/>
          <w:bCs/>
          <w:kern w:val="0"/>
          <w:sz w:val="32"/>
          <w:szCs w:val="32"/>
        </w:rPr>
      </w:pPr>
    </w:p>
    <w:p w:rsidR="00896DB2" w:rsidRDefault="00896DB2" w:rsidP="006B5797">
      <w:pPr>
        <w:widowControl/>
        <w:ind w:left="1325" w:hangingChars="300" w:hanging="1325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关于召开洛阳市中医学会中西医结合</w:t>
      </w:r>
    </w:p>
    <w:p w:rsidR="00896DB2" w:rsidRDefault="00896DB2" w:rsidP="006B5797">
      <w:pPr>
        <w:widowControl/>
        <w:ind w:left="1325" w:hangingChars="300" w:hanging="1325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脑心同治专业委员会</w:t>
      </w:r>
      <w:r>
        <w:rPr>
          <w:rFonts w:ascii="宋体" w:hAnsi="宋体" w:cs="宋体"/>
          <w:b/>
          <w:bCs/>
          <w:kern w:val="0"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年学术年会</w:t>
      </w:r>
    </w:p>
    <w:p w:rsidR="00896DB2" w:rsidRDefault="00896DB2" w:rsidP="006B5797">
      <w:pPr>
        <w:widowControl/>
        <w:ind w:left="1325" w:hangingChars="300" w:hanging="1325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暨脑心同治论坛的通知</w:t>
      </w:r>
    </w:p>
    <w:p w:rsidR="00896DB2" w:rsidRDefault="00896DB2" w:rsidP="006B5797">
      <w:pPr>
        <w:widowControl/>
        <w:spacing w:line="64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896DB2" w:rsidRDefault="00896DB2" w:rsidP="00BF3A41">
      <w:pPr>
        <w:widowControl/>
        <w:spacing w:line="64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各脑心同治专业委员会委员、各相关医疗专家：</w:t>
      </w:r>
    </w:p>
    <w:p w:rsidR="00896DB2" w:rsidRDefault="00896DB2" w:rsidP="006B5797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为了推动脑心同治理论在我市医疗机构的实践转化，提升我市脑心同治诊疗水平，现定于</w:t>
      </w:r>
      <w:r>
        <w:rPr>
          <w:rFonts w:ascii="仿宋" w:eastAsia="仿宋" w:hAnsi="仿宋" w:cs="宋体"/>
          <w:kern w:val="0"/>
          <w:sz w:val="32"/>
          <w:szCs w:val="32"/>
        </w:rPr>
        <w:t>2019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</w:rPr>
        <w:t>22</w:t>
      </w:r>
      <w:r>
        <w:rPr>
          <w:rFonts w:ascii="仿宋" w:eastAsia="仿宋" w:hAnsi="仿宋" w:cs="宋体" w:hint="eastAsia"/>
          <w:kern w:val="0"/>
          <w:sz w:val="32"/>
          <w:szCs w:val="32"/>
        </w:rPr>
        <w:t>日在洛阳市栾川县举办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洛阳市中医学会中西医结合脑心同治专业委员会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>2019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年学术年会暨脑心同治论坛</w:t>
      </w:r>
      <w:r>
        <w:rPr>
          <w:rFonts w:ascii="仿宋" w:eastAsia="仿宋" w:hAnsi="仿宋" w:cs="宋体" w:hint="eastAsia"/>
          <w:kern w:val="0"/>
          <w:sz w:val="32"/>
          <w:szCs w:val="32"/>
        </w:rPr>
        <w:t>。在此，诚挚邀请各位同仁参加，学习新知识、分享诊疗经验，共同推进脑心同治理论的学术交流和发展。</w:t>
      </w:r>
    </w:p>
    <w:p w:rsidR="00896DB2" w:rsidRDefault="00896DB2">
      <w:pPr>
        <w:widowControl/>
        <w:spacing w:line="6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一、会议主题：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洛阳市中西医结合脑心同治专业委员会</w:t>
      </w:r>
      <w:r>
        <w:rPr>
          <w:rFonts w:ascii="仿宋" w:eastAsia="仿宋" w:hAnsi="仿宋" w:cs="宋体"/>
          <w:bCs/>
          <w:kern w:val="0"/>
          <w:sz w:val="32"/>
          <w:szCs w:val="32"/>
        </w:rPr>
        <w:t>2019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年年会暨脑心同治论坛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。</w:t>
      </w:r>
    </w:p>
    <w:p w:rsidR="00896DB2" w:rsidRDefault="00896DB2">
      <w:pPr>
        <w:widowControl/>
        <w:spacing w:line="640" w:lineRule="exact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二、会议时间：</w:t>
      </w:r>
      <w:r>
        <w:rPr>
          <w:rFonts w:ascii="仿宋" w:eastAsia="仿宋" w:hAnsi="仿宋" w:cs="宋体"/>
          <w:kern w:val="0"/>
          <w:sz w:val="32"/>
          <w:szCs w:val="32"/>
        </w:rPr>
        <w:t>2019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</w:rPr>
        <w:t>22</w:t>
      </w:r>
      <w:r>
        <w:rPr>
          <w:rFonts w:ascii="仿宋" w:eastAsia="仿宋" w:hAnsi="仿宋" w:cs="宋体" w:hint="eastAsia"/>
          <w:kern w:val="0"/>
          <w:sz w:val="32"/>
          <w:szCs w:val="32"/>
        </w:rPr>
        <w:t>日全天。</w:t>
      </w:r>
    </w:p>
    <w:p w:rsidR="00896DB2" w:rsidRDefault="00896DB2">
      <w:pPr>
        <w:widowControl/>
        <w:spacing w:line="6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三、会议地点：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洛阳市栾川县伊水湾大酒店：栾川县城东新区伊水路</w:t>
      </w:r>
    </w:p>
    <w:p w:rsidR="00896DB2" w:rsidRDefault="00896DB2">
      <w:pPr>
        <w:widowControl/>
        <w:spacing w:line="6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四、会议议程：</w:t>
      </w:r>
      <w:r>
        <w:rPr>
          <w:rFonts w:ascii="仿宋" w:eastAsia="仿宋" w:hAnsi="仿宋" w:cs="宋体" w:hint="eastAsia"/>
          <w:kern w:val="0"/>
          <w:sz w:val="32"/>
          <w:szCs w:val="32"/>
        </w:rPr>
        <w:t>见附表</w:t>
      </w:r>
    </w:p>
    <w:p w:rsidR="00896DB2" w:rsidRDefault="00896DB2">
      <w:pPr>
        <w:widowControl/>
        <w:spacing w:line="640" w:lineRule="exact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五、相关说明：</w:t>
      </w:r>
    </w:p>
    <w:p w:rsidR="00896DB2" w:rsidRDefault="00896DB2" w:rsidP="006B5797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、本次会议授予市级Ⅱ类继续教育学分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分。</w:t>
      </w:r>
    </w:p>
    <w:p w:rsidR="00896DB2" w:rsidRDefault="00896DB2" w:rsidP="006B5797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、本次会议免会务费，并提供免费午餐。</w:t>
      </w:r>
    </w:p>
    <w:p w:rsidR="00896DB2" w:rsidRDefault="00896DB2" w:rsidP="006B5797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lastRenderedPageBreak/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、请携带身份证进行报名登记。</w:t>
      </w:r>
    </w:p>
    <w:p w:rsidR="00896DB2" w:rsidRDefault="00896DB2" w:rsidP="006B5797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、会议结束后凭身份证领取学分。</w:t>
      </w:r>
    </w:p>
    <w:p w:rsidR="00896DB2" w:rsidRDefault="00896DB2">
      <w:pPr>
        <w:widowControl/>
        <w:spacing w:line="6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spacing w:line="6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会议联系人：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刘德全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18903880540</w:t>
      </w:r>
    </w:p>
    <w:p w:rsidR="00896DB2" w:rsidRDefault="00896DB2">
      <w:pPr>
        <w:widowControl/>
        <w:spacing w:line="6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王会林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15978600660</w:t>
      </w:r>
    </w:p>
    <w:p w:rsidR="00896DB2" w:rsidRDefault="00896DB2" w:rsidP="006B5797">
      <w:pPr>
        <w:widowControl/>
        <w:spacing w:line="640" w:lineRule="exact"/>
        <w:ind w:firstLineChars="600" w:firstLine="19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李素丽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18637955000</w:t>
      </w: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                              </w:t>
      </w: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 w:rsidP="006B5797">
      <w:pPr>
        <w:widowControl/>
        <w:ind w:firstLineChars="1600" w:firstLine="51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洛阳市中医学会</w:t>
      </w:r>
    </w:p>
    <w:p w:rsidR="00896DB2" w:rsidRDefault="00896DB2" w:rsidP="006B5797">
      <w:pPr>
        <w:widowControl/>
        <w:ind w:firstLineChars="1500" w:firstLine="480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一九年九月六日</w:t>
      </w: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96DB2" w:rsidRDefault="00896DB2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附件：</w:t>
      </w:r>
    </w:p>
    <w:p w:rsidR="00896DB2" w:rsidRDefault="00896DB2">
      <w:pPr>
        <w:widowControl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kern w:val="0"/>
          <w:sz w:val="44"/>
          <w:szCs w:val="44"/>
        </w:rPr>
        <w:t>会</w:t>
      </w:r>
      <w:r>
        <w:rPr>
          <w:rFonts w:ascii="仿宋" w:eastAsia="仿宋" w:hAnsi="仿宋" w:cs="宋体"/>
          <w:b/>
          <w:kern w:val="0"/>
          <w:sz w:val="44"/>
          <w:szCs w:val="44"/>
        </w:rPr>
        <w:t xml:space="preserve"> </w:t>
      </w:r>
      <w:r>
        <w:rPr>
          <w:rFonts w:ascii="仿宋" w:eastAsia="仿宋" w:hAnsi="仿宋" w:cs="宋体" w:hint="eastAsia"/>
          <w:b/>
          <w:kern w:val="0"/>
          <w:sz w:val="44"/>
          <w:szCs w:val="44"/>
        </w:rPr>
        <w:t>议</w:t>
      </w:r>
      <w:r>
        <w:rPr>
          <w:rFonts w:ascii="仿宋" w:eastAsia="仿宋" w:hAnsi="仿宋" w:cs="宋体"/>
          <w:b/>
          <w:kern w:val="0"/>
          <w:sz w:val="44"/>
          <w:szCs w:val="44"/>
        </w:rPr>
        <w:t xml:space="preserve"> </w:t>
      </w:r>
      <w:r>
        <w:rPr>
          <w:rFonts w:ascii="仿宋" w:eastAsia="仿宋" w:hAnsi="仿宋" w:cs="宋体" w:hint="eastAsia"/>
          <w:b/>
          <w:kern w:val="0"/>
          <w:sz w:val="44"/>
          <w:szCs w:val="44"/>
        </w:rPr>
        <w:t>议</w:t>
      </w:r>
      <w:r>
        <w:rPr>
          <w:rFonts w:ascii="仿宋" w:eastAsia="仿宋" w:hAnsi="仿宋" w:cs="宋体"/>
          <w:b/>
          <w:kern w:val="0"/>
          <w:sz w:val="44"/>
          <w:szCs w:val="44"/>
        </w:rPr>
        <w:t xml:space="preserve"> </w:t>
      </w:r>
      <w:r>
        <w:rPr>
          <w:rFonts w:ascii="仿宋" w:eastAsia="仿宋" w:hAnsi="仿宋" w:cs="宋体" w:hint="eastAsia"/>
          <w:b/>
          <w:kern w:val="0"/>
          <w:sz w:val="44"/>
          <w:szCs w:val="44"/>
        </w:rPr>
        <w:t>程：</w:t>
      </w:r>
    </w:p>
    <w:tbl>
      <w:tblPr>
        <w:tblpPr w:leftFromText="180" w:rightFromText="180" w:vertAnchor="text" w:horzAnchor="page" w:tblpX="997" w:tblpY="343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1930"/>
        <w:gridCol w:w="6330"/>
        <w:gridCol w:w="1260"/>
      </w:tblGrid>
      <w:tr w:rsidR="00896DB2">
        <w:trPr>
          <w:trHeight w:val="925"/>
        </w:trPr>
        <w:tc>
          <w:tcPr>
            <w:tcW w:w="488" w:type="dxa"/>
          </w:tcPr>
          <w:p w:rsidR="00896DB2" w:rsidRDefault="00896DB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0" w:type="dxa"/>
          </w:tcPr>
          <w:p w:rsidR="00896DB2" w:rsidRDefault="00896DB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6330" w:type="dxa"/>
          </w:tcPr>
          <w:p w:rsidR="00896DB2" w:rsidRDefault="00896DB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内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260" w:type="dxa"/>
          </w:tcPr>
          <w:p w:rsidR="00896DB2" w:rsidRDefault="00896DB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主持</w:t>
            </w:r>
          </w:p>
        </w:tc>
      </w:tr>
      <w:tr w:rsidR="00896DB2">
        <w:trPr>
          <w:trHeight w:val="1110"/>
        </w:trPr>
        <w:tc>
          <w:tcPr>
            <w:tcW w:w="488" w:type="dxa"/>
            <w:vMerge w:val="restart"/>
            <w:vAlign w:val="center"/>
          </w:tcPr>
          <w:p w:rsidR="00896DB2" w:rsidRDefault="00896DB2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96DB2" w:rsidRDefault="00896DB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930" w:type="dxa"/>
            <w:vAlign w:val="center"/>
          </w:tcPr>
          <w:p w:rsidR="00896DB2" w:rsidRDefault="00896DB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13:30-14:00</w:t>
            </w:r>
          </w:p>
        </w:tc>
        <w:tc>
          <w:tcPr>
            <w:tcW w:w="6330" w:type="dxa"/>
          </w:tcPr>
          <w:p w:rsidR="00896DB2" w:rsidRDefault="00896DB2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开幕式</w:t>
            </w:r>
          </w:p>
        </w:tc>
        <w:tc>
          <w:tcPr>
            <w:tcW w:w="1260" w:type="dxa"/>
            <w:vAlign w:val="center"/>
          </w:tcPr>
          <w:p w:rsidR="00896DB2" w:rsidRDefault="00896DB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任向阳</w:t>
            </w:r>
          </w:p>
        </w:tc>
      </w:tr>
      <w:tr w:rsidR="00896DB2">
        <w:trPr>
          <w:trHeight w:val="1762"/>
        </w:trPr>
        <w:tc>
          <w:tcPr>
            <w:tcW w:w="488" w:type="dxa"/>
            <w:vMerge/>
            <w:vAlign w:val="center"/>
          </w:tcPr>
          <w:p w:rsidR="00896DB2" w:rsidRDefault="00896DB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896DB2" w:rsidRDefault="00896DB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14:00-15:00</w:t>
            </w:r>
          </w:p>
        </w:tc>
        <w:tc>
          <w:tcPr>
            <w:tcW w:w="6330" w:type="dxa"/>
          </w:tcPr>
          <w:p w:rsidR="00896DB2" w:rsidRDefault="00896DB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《抗心律失常药物研究新进展》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北大第一医院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林教授</w:t>
            </w:r>
          </w:p>
        </w:tc>
        <w:tc>
          <w:tcPr>
            <w:tcW w:w="1260" w:type="dxa"/>
            <w:vAlign w:val="center"/>
          </w:tcPr>
          <w:p w:rsidR="00896DB2" w:rsidRDefault="00896DB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韩冠先刘雪景</w:t>
            </w:r>
          </w:p>
        </w:tc>
      </w:tr>
      <w:tr w:rsidR="00896DB2">
        <w:trPr>
          <w:trHeight w:val="1604"/>
        </w:trPr>
        <w:tc>
          <w:tcPr>
            <w:tcW w:w="488" w:type="dxa"/>
            <w:vMerge/>
            <w:vAlign w:val="center"/>
          </w:tcPr>
          <w:p w:rsidR="00896DB2" w:rsidRDefault="00896DB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896DB2" w:rsidRDefault="00896DB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15:00-15:40</w:t>
            </w:r>
          </w:p>
        </w:tc>
        <w:tc>
          <w:tcPr>
            <w:tcW w:w="6330" w:type="dxa"/>
          </w:tcPr>
          <w:p w:rsidR="00896DB2" w:rsidRDefault="00896DB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《脑心同治理论与实践研究进展》</w:t>
            </w:r>
          </w:p>
          <w:p w:rsidR="00896DB2" w:rsidRDefault="00896DB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浙江中医药大学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万海同教授</w:t>
            </w:r>
          </w:p>
        </w:tc>
        <w:tc>
          <w:tcPr>
            <w:tcW w:w="1260" w:type="dxa"/>
            <w:vAlign w:val="center"/>
          </w:tcPr>
          <w:p w:rsidR="00896DB2" w:rsidRDefault="00896DB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代国方</w:t>
            </w:r>
          </w:p>
          <w:p w:rsidR="00896DB2" w:rsidRDefault="00896DB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霍学文</w:t>
            </w:r>
          </w:p>
        </w:tc>
      </w:tr>
      <w:tr w:rsidR="00896DB2">
        <w:trPr>
          <w:trHeight w:val="1434"/>
        </w:trPr>
        <w:tc>
          <w:tcPr>
            <w:tcW w:w="488" w:type="dxa"/>
            <w:vMerge/>
            <w:vAlign w:val="center"/>
          </w:tcPr>
          <w:p w:rsidR="00896DB2" w:rsidRDefault="00896DB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896DB2" w:rsidRDefault="00896DB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15:40-16:20</w:t>
            </w:r>
          </w:p>
        </w:tc>
        <w:tc>
          <w:tcPr>
            <w:tcW w:w="6330" w:type="dxa"/>
          </w:tcPr>
          <w:p w:rsidR="00896DB2" w:rsidRDefault="00896DB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《中医药在双心病治疗中的临床应用》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广州省中医院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陈伯钧教授</w:t>
            </w:r>
          </w:p>
        </w:tc>
        <w:tc>
          <w:tcPr>
            <w:tcW w:w="1260" w:type="dxa"/>
            <w:vAlign w:val="center"/>
          </w:tcPr>
          <w:p w:rsidR="00896DB2" w:rsidRDefault="00896DB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王银娜</w:t>
            </w:r>
          </w:p>
          <w:p w:rsidR="00896DB2" w:rsidRDefault="00896DB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闫文军</w:t>
            </w:r>
          </w:p>
        </w:tc>
      </w:tr>
      <w:tr w:rsidR="00896DB2">
        <w:trPr>
          <w:trHeight w:val="874"/>
        </w:trPr>
        <w:tc>
          <w:tcPr>
            <w:tcW w:w="488" w:type="dxa"/>
            <w:vMerge/>
            <w:vAlign w:val="center"/>
          </w:tcPr>
          <w:p w:rsidR="00896DB2" w:rsidRDefault="00896DB2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896DB2" w:rsidRDefault="00896DB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16:20-17:00</w:t>
            </w:r>
          </w:p>
        </w:tc>
        <w:tc>
          <w:tcPr>
            <w:tcW w:w="6330" w:type="dxa"/>
          </w:tcPr>
          <w:p w:rsidR="00896DB2" w:rsidRDefault="00896DB2" w:rsidP="006B5797">
            <w:pPr>
              <w:widowControl/>
              <w:ind w:left="280" w:hangingChars="100" w:hanging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《缺血性脑卒中全程管理》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河南中医药大学第一附属医院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马云枝教授</w:t>
            </w:r>
          </w:p>
        </w:tc>
        <w:tc>
          <w:tcPr>
            <w:tcW w:w="1260" w:type="dxa"/>
            <w:vAlign w:val="center"/>
          </w:tcPr>
          <w:p w:rsidR="00896DB2" w:rsidRDefault="00896DB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王会林</w:t>
            </w:r>
          </w:p>
          <w:p w:rsidR="00896DB2" w:rsidRDefault="006B579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邢付强</w:t>
            </w:r>
          </w:p>
        </w:tc>
      </w:tr>
      <w:tr w:rsidR="00896DB2">
        <w:trPr>
          <w:trHeight w:val="1678"/>
        </w:trPr>
        <w:tc>
          <w:tcPr>
            <w:tcW w:w="488" w:type="dxa"/>
            <w:vMerge/>
            <w:vAlign w:val="center"/>
          </w:tcPr>
          <w:p w:rsidR="00896DB2" w:rsidRDefault="00896DB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896DB2" w:rsidRDefault="00896DB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17:00-17:30</w:t>
            </w:r>
          </w:p>
        </w:tc>
        <w:tc>
          <w:tcPr>
            <w:tcW w:w="6330" w:type="dxa"/>
          </w:tcPr>
          <w:p w:rsidR="00896DB2" w:rsidRDefault="00896DB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《脑小血管病的诊断与治疗》</w:t>
            </w:r>
            <w:bookmarkStart w:id="0" w:name="_GoBack"/>
            <w:bookmarkEnd w:id="0"/>
          </w:p>
          <w:p w:rsidR="00896DB2" w:rsidRDefault="00896DB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郑州大学第五附属医院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何远宏教授</w:t>
            </w:r>
          </w:p>
        </w:tc>
        <w:tc>
          <w:tcPr>
            <w:tcW w:w="1260" w:type="dxa"/>
            <w:vAlign w:val="center"/>
          </w:tcPr>
          <w:p w:rsidR="00896DB2" w:rsidRDefault="00896DB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霍学文</w:t>
            </w:r>
          </w:p>
          <w:p w:rsidR="00896DB2" w:rsidRDefault="00896DB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王会林</w:t>
            </w:r>
          </w:p>
        </w:tc>
      </w:tr>
      <w:tr w:rsidR="00896DB2">
        <w:trPr>
          <w:trHeight w:val="978"/>
        </w:trPr>
        <w:tc>
          <w:tcPr>
            <w:tcW w:w="10008" w:type="dxa"/>
            <w:gridSpan w:val="4"/>
            <w:vAlign w:val="center"/>
          </w:tcPr>
          <w:p w:rsidR="00896DB2" w:rsidRDefault="00896DB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17:30-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散会</w:t>
            </w:r>
          </w:p>
        </w:tc>
      </w:tr>
    </w:tbl>
    <w:p w:rsidR="00896DB2" w:rsidRDefault="00896DB2"/>
    <w:sectPr w:rsidR="00896DB2" w:rsidSect="00F01D9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F7" w:rsidRDefault="002A1FF7" w:rsidP="00F01D9A">
      <w:r>
        <w:separator/>
      </w:r>
    </w:p>
  </w:endnote>
  <w:endnote w:type="continuationSeparator" w:id="1">
    <w:p w:rsidR="002A1FF7" w:rsidRDefault="002A1FF7" w:rsidP="00F0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F7" w:rsidRDefault="002A1FF7" w:rsidP="00F01D9A">
      <w:r>
        <w:separator/>
      </w:r>
    </w:p>
  </w:footnote>
  <w:footnote w:type="continuationSeparator" w:id="1">
    <w:p w:rsidR="002A1FF7" w:rsidRDefault="002A1FF7" w:rsidP="00F0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B2" w:rsidRDefault="00896DB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42C"/>
    <w:rsid w:val="DDBDED2F"/>
    <w:rsid w:val="E77ED07C"/>
    <w:rsid w:val="EE0D8386"/>
    <w:rsid w:val="000101AB"/>
    <w:rsid w:val="0004344F"/>
    <w:rsid w:val="00084308"/>
    <w:rsid w:val="00173797"/>
    <w:rsid w:val="00174059"/>
    <w:rsid w:val="001B1437"/>
    <w:rsid w:val="001B467B"/>
    <w:rsid w:val="001F11AB"/>
    <w:rsid w:val="002A1FF7"/>
    <w:rsid w:val="002F3845"/>
    <w:rsid w:val="00303001"/>
    <w:rsid w:val="00310303"/>
    <w:rsid w:val="003555F3"/>
    <w:rsid w:val="00405889"/>
    <w:rsid w:val="00447B23"/>
    <w:rsid w:val="004C22BD"/>
    <w:rsid w:val="00677CAB"/>
    <w:rsid w:val="006B322F"/>
    <w:rsid w:val="006B5797"/>
    <w:rsid w:val="00773BEF"/>
    <w:rsid w:val="00790D8C"/>
    <w:rsid w:val="00801555"/>
    <w:rsid w:val="00824AAB"/>
    <w:rsid w:val="008453FF"/>
    <w:rsid w:val="00862DF3"/>
    <w:rsid w:val="008777CC"/>
    <w:rsid w:val="00896DB2"/>
    <w:rsid w:val="008C0D6C"/>
    <w:rsid w:val="008D29DB"/>
    <w:rsid w:val="0091554E"/>
    <w:rsid w:val="00934F59"/>
    <w:rsid w:val="00964D9A"/>
    <w:rsid w:val="00991DD9"/>
    <w:rsid w:val="00992B34"/>
    <w:rsid w:val="009A7FFD"/>
    <w:rsid w:val="009E42F7"/>
    <w:rsid w:val="00A1588B"/>
    <w:rsid w:val="00A30C2D"/>
    <w:rsid w:val="00AB0C5D"/>
    <w:rsid w:val="00AB7A72"/>
    <w:rsid w:val="00AE260F"/>
    <w:rsid w:val="00BE0416"/>
    <w:rsid w:val="00BF3A41"/>
    <w:rsid w:val="00C77974"/>
    <w:rsid w:val="00C97C9B"/>
    <w:rsid w:val="00CF5CF9"/>
    <w:rsid w:val="00D56364"/>
    <w:rsid w:val="00D57503"/>
    <w:rsid w:val="00D7521E"/>
    <w:rsid w:val="00D75FD1"/>
    <w:rsid w:val="00D97600"/>
    <w:rsid w:val="00DB5B55"/>
    <w:rsid w:val="00DF5497"/>
    <w:rsid w:val="00E15096"/>
    <w:rsid w:val="00E71104"/>
    <w:rsid w:val="00ED6FFA"/>
    <w:rsid w:val="00F01D9A"/>
    <w:rsid w:val="00F3342C"/>
    <w:rsid w:val="00F36708"/>
    <w:rsid w:val="00F673D9"/>
    <w:rsid w:val="00F83AB7"/>
    <w:rsid w:val="00F968E8"/>
    <w:rsid w:val="015B3C9C"/>
    <w:rsid w:val="05D22782"/>
    <w:rsid w:val="070221FE"/>
    <w:rsid w:val="0B1D4BBC"/>
    <w:rsid w:val="10654B8B"/>
    <w:rsid w:val="13791B31"/>
    <w:rsid w:val="17293701"/>
    <w:rsid w:val="17741C2E"/>
    <w:rsid w:val="18813811"/>
    <w:rsid w:val="1C542818"/>
    <w:rsid w:val="1D7963A1"/>
    <w:rsid w:val="2343092A"/>
    <w:rsid w:val="25B51719"/>
    <w:rsid w:val="25FC207A"/>
    <w:rsid w:val="31B976EF"/>
    <w:rsid w:val="34BC0620"/>
    <w:rsid w:val="3AC21642"/>
    <w:rsid w:val="3D2554F4"/>
    <w:rsid w:val="43E6014B"/>
    <w:rsid w:val="4A874FD5"/>
    <w:rsid w:val="4BED79A1"/>
    <w:rsid w:val="520F213C"/>
    <w:rsid w:val="534B7DE9"/>
    <w:rsid w:val="54E4607B"/>
    <w:rsid w:val="597C7E64"/>
    <w:rsid w:val="5CF72050"/>
    <w:rsid w:val="63FA4FD5"/>
    <w:rsid w:val="656C4449"/>
    <w:rsid w:val="67042B58"/>
    <w:rsid w:val="692D7312"/>
    <w:rsid w:val="6AD262C9"/>
    <w:rsid w:val="7743272E"/>
    <w:rsid w:val="7D805E36"/>
    <w:rsid w:val="7DDF6AC0"/>
    <w:rsid w:val="7F87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F01D9A"/>
    <w:rPr>
      <w:kern w:val="0"/>
      <w:sz w:val="24"/>
    </w:rPr>
  </w:style>
  <w:style w:type="character" w:customStyle="1" w:styleId="Char">
    <w:name w:val="正文文本 Char"/>
    <w:basedOn w:val="a0"/>
    <w:link w:val="a3"/>
    <w:uiPriority w:val="99"/>
    <w:semiHidden/>
    <w:locked/>
    <w:rsid w:val="00F01D9A"/>
    <w:rPr>
      <w:rFonts w:cs="Times New Roman"/>
      <w:sz w:val="24"/>
    </w:rPr>
  </w:style>
  <w:style w:type="paragraph" w:styleId="a4">
    <w:name w:val="footer"/>
    <w:basedOn w:val="a"/>
    <w:link w:val="Char0"/>
    <w:uiPriority w:val="99"/>
    <w:rsid w:val="00F01D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01D9A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F0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01D9A"/>
    <w:rPr>
      <w:rFonts w:cs="Times New Roman"/>
      <w:sz w:val="18"/>
    </w:rPr>
  </w:style>
  <w:style w:type="table" w:styleId="a6">
    <w:name w:val="Table Grid"/>
    <w:basedOn w:val="a1"/>
    <w:uiPriority w:val="99"/>
    <w:rsid w:val="00F01D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80155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80BB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33</cp:revision>
  <cp:lastPrinted>2019-09-06T03:20:00Z</cp:lastPrinted>
  <dcterms:created xsi:type="dcterms:W3CDTF">2014-10-30T04:08:00Z</dcterms:created>
  <dcterms:modified xsi:type="dcterms:W3CDTF">2019-09-09T08:00:00Z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